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C5" w:rsidRPr="00853BC5" w:rsidRDefault="00853BC5" w:rsidP="00853B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53B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Комплексный ремонт подъездов в многоквартирных домах </w:t>
      </w:r>
      <w:r w:rsidR="009041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(общая информация)</w:t>
      </w:r>
      <w:bookmarkStart w:id="0" w:name="_GoBack"/>
      <w:bookmarkEnd w:id="0"/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Комплексный ремонт подъездов вопросы и ответы: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1.Как называется программа?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«Комплексный ремонт подъездов в многоквартирных домах».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2. На какой срок она рассчитана?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На 6 лет, с 2019-2024 гг.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3. В чем суть программы, какие цели?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Создание благоприятных условий проживания для граждан в многоквартирных домах, расположенных на территории Республики Башкортостан.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4. Кто является куратором программы?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Министерство жилищно-коммунального хозяйства Республики Башкортостан (далее – МЖКХ РБ).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5. Кто ответственный за процесс реализации программы?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НОФ «Региональный оператор капитального ремонта общего имущества в многоквартирных домах, расположенных на территории Республики Башкортостан» (далее - Региональный оператор по капремонту).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6. Кто будет принимать решение, ремонтировать подъезд или нет?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Адресный перечень МКД, в которых планируется ремонт подъездов, утверждает администрация муниципального образования. В рамках формирования программ капремонта в каждом муниципалитете создана специальная комиссия, которая определяет необходимость и сроки включения домов на капремонт, она же будет рассматривать и формировать список домов для ремонта подъездов.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7. Как принять участие в программе? Что должны сделать жители?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Для участия в программе жителям необходимо провести общее собрание собственников и принять решение об участии в программе (</w:t>
      </w:r>
      <w:hyperlink r:id="rId4" w:history="1">
        <w:r w:rsidRPr="0090416B">
          <w:rPr>
            <w:rFonts w:ascii="Times New Roman" w:hAnsi="Times New Roman" w:cs="Times New Roman"/>
            <w:color w:val="0000FF"/>
            <w:u w:val="single"/>
            <w:lang w:eastAsia="ru-RU"/>
          </w:rPr>
          <w:t>форма протокола общего собрания собственников жилья</w:t>
        </w:r>
      </w:hyperlink>
      <w:r w:rsidRPr="0090416B">
        <w:rPr>
          <w:rFonts w:ascii="Times New Roman" w:hAnsi="Times New Roman" w:cs="Times New Roman"/>
          <w:lang w:eastAsia="ru-RU"/>
        </w:rPr>
        <w:t>). Далее необходимо направить указанное решение в администрацию своего муниципального образования.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Все дома, где провели собрания, и жители приняли решения об участии в программе, но не вошли в программу этого года будут рассмотрены в планах на последующие годы.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 8. Какие населенные пункты включены?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Во всех муниципальных образованиях республики определены населенные пункты, в которых имеются многоквартирные дома и которые могут быть отремонтированы в этом году в пределах выделенного финансирования.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9. Какие именно типы домов включены в программу?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от 2-х этажных до 16-ти этажных многоквартирных домов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10. Какое количество подъездов включено в программу на 2019 год, 2020 год и далее?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В 2019 году отремонтирован 4001 подъезд, в 2020 году планируется отремонтировать 2185 подъездов. Ежегодное количество подъездов определяется исходя из финансирования программы.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11. Где можно посмотреть список подъездов, включенных в программу на 2020 и дальнейшие годы?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Адресный перечень многоквартирных домов, вошедших в программу комплексного ремонта подъездов в 2020 году можно посмотреть по следующей </w:t>
      </w:r>
      <w:hyperlink r:id="rId5" w:history="1">
        <w:r w:rsidRPr="0090416B">
          <w:rPr>
            <w:rFonts w:ascii="Times New Roman" w:hAnsi="Times New Roman" w:cs="Times New Roman"/>
            <w:color w:val="0000FF"/>
            <w:u w:val="single"/>
            <w:lang w:eastAsia="ru-RU"/>
          </w:rPr>
          <w:t>ссылке</w:t>
        </w:r>
      </w:hyperlink>
      <w:r w:rsidRPr="0090416B">
        <w:rPr>
          <w:rFonts w:ascii="Times New Roman" w:hAnsi="Times New Roman" w:cs="Times New Roman"/>
          <w:lang w:eastAsia="ru-RU"/>
        </w:rPr>
        <w:t>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Также адресный перечень опубликован на сайтах муниципальных образований Республики Башкортостан.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12. Чтобы рассчитывать на включение в программу на 2020 и следующие годы, до какого месяца нужно провести собрание?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Ежегодно (до июля) муниципалитетом должны быть сформированы предварительные списки на следующий год, которые будут утверждены после проведения собраний. Собрания должны быть проведены на местах до 1 июля, или же, если имеются решения (протоколы) жителей, которые не вошли в программу 2020 года, они учитываются в планах на следующий год.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13. Какие критерии для отбора подъездов?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В этом году и в последующие годы на основании данных управляющих организаций, что подъезды не ремонтировались более 5 лет и их техническое состояние.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14. Что входит в перечень ремонта подъездов?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При проведении работ по ремонту подъездов (при необходимости) могут выполняться следующие виды работ: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∙ </w:t>
      </w:r>
      <w:r w:rsidRPr="0090416B">
        <w:rPr>
          <w:rFonts w:ascii="Times New Roman" w:hAnsi="Times New Roman" w:cs="Times New Roman"/>
          <w:u w:val="single"/>
          <w:lang w:eastAsia="ru-RU"/>
        </w:rPr>
        <w:t>ремонт входных групп (наружные работы):</w:t>
      </w:r>
      <w:r w:rsidRPr="0090416B">
        <w:rPr>
          <w:rFonts w:ascii="Times New Roman" w:hAnsi="Times New Roman" w:cs="Times New Roman"/>
          <w:lang w:eastAsia="ru-RU"/>
        </w:rPr>
        <w:t> ремонт ступеней, крыльца, перил; ремонт стен фасада входной группы (при необходимости ремонт примыкания утеплителя к входной группе); ремонт козырька или устройство козырька; устройство водоотлива на козырьке; монтаж антивандального светильника водной группы; замена входных деревянных дверей.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 ∙ </w:t>
      </w:r>
      <w:r w:rsidRPr="0090416B">
        <w:rPr>
          <w:rFonts w:ascii="Times New Roman" w:hAnsi="Times New Roman" w:cs="Times New Roman"/>
          <w:u w:val="single"/>
          <w:lang w:eastAsia="ru-RU"/>
        </w:rPr>
        <w:t>ремонт внутри подъезда:</w:t>
      </w:r>
      <w:r w:rsidRPr="0090416B">
        <w:rPr>
          <w:rFonts w:ascii="Times New Roman" w:hAnsi="Times New Roman" w:cs="Times New Roman"/>
          <w:lang w:eastAsia="ru-RU"/>
        </w:rPr>
        <w:t> замена тамбурной деревянной двери (</w:t>
      </w:r>
      <w:proofErr w:type="spellStart"/>
      <w:r w:rsidRPr="0090416B">
        <w:rPr>
          <w:rFonts w:ascii="Times New Roman" w:hAnsi="Times New Roman" w:cs="Times New Roman"/>
          <w:lang w:eastAsia="ru-RU"/>
        </w:rPr>
        <w:t>однопольной</w:t>
      </w:r>
      <w:proofErr w:type="spellEnd"/>
      <w:r w:rsidRPr="0090416B">
        <w:rPr>
          <w:rFonts w:ascii="Times New Roman" w:hAnsi="Times New Roman" w:cs="Times New Roman"/>
          <w:lang w:eastAsia="ru-RU"/>
        </w:rPr>
        <w:t xml:space="preserve">, двупольной с перегородками); замена оконных деревянных блоков на ПВХ(100%); ремонт откосов оконных (внутренних и наружных); ремонт дверных откосов; устройство подоконников (при необходимости); восстановление (устройство нового) плиточного покрытия либо стяжки (типа "наливной пол") на 1 этаже (от входной двери и включая проходную площадку 1 этажа); ремонт лестничных решеток, ремонт и (или) замена перил; ремонт или замена лифтового обрамления дверей шахты лифта; штукатурно-малярные работы (двери, полы, стены, потолки, торцы лестничных маршей, мусоропроводы, радиаторы, поручни, ограждения, трубы газовые, щитки электрические); </w:t>
      </w:r>
      <w:r w:rsidRPr="0090416B">
        <w:rPr>
          <w:rFonts w:ascii="Times New Roman" w:hAnsi="Times New Roman" w:cs="Times New Roman"/>
          <w:lang w:eastAsia="ru-RU"/>
        </w:rPr>
        <w:lastRenderedPageBreak/>
        <w:t xml:space="preserve">ремонт деревянного пола (при необходимости); ремонт и (или) замена двери в лифтовых и </w:t>
      </w:r>
      <w:proofErr w:type="spellStart"/>
      <w:r w:rsidRPr="0090416B">
        <w:rPr>
          <w:rFonts w:ascii="Times New Roman" w:hAnsi="Times New Roman" w:cs="Times New Roman"/>
          <w:lang w:eastAsia="ru-RU"/>
        </w:rPr>
        <w:t>приквартирных</w:t>
      </w:r>
      <w:proofErr w:type="spellEnd"/>
      <w:r w:rsidRPr="0090416B">
        <w:rPr>
          <w:rFonts w:ascii="Times New Roman" w:hAnsi="Times New Roman" w:cs="Times New Roman"/>
          <w:lang w:eastAsia="ru-RU"/>
        </w:rPr>
        <w:t xml:space="preserve"> холлах; обшивка потолков гипсокартонными листами, фанерой (при необходимости).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 xml:space="preserve">∙ </w:t>
      </w:r>
      <w:r w:rsidRPr="0090416B">
        <w:rPr>
          <w:rFonts w:ascii="Times New Roman" w:hAnsi="Times New Roman" w:cs="Times New Roman"/>
          <w:u w:val="single"/>
          <w:lang w:eastAsia="ru-RU"/>
        </w:rPr>
        <w:t>электромонтажные работы</w:t>
      </w:r>
      <w:r w:rsidRPr="0090416B">
        <w:rPr>
          <w:rFonts w:ascii="Times New Roman" w:hAnsi="Times New Roman" w:cs="Times New Roman"/>
          <w:lang w:eastAsia="ru-RU"/>
        </w:rPr>
        <w:t xml:space="preserve">: замена ящиков слаботочных устройств (радиосвязь, телефон) (в домах этажностью до 4 этажей включительно); замена светильников на энергосберегающие с датчиками движения; замена выключателей; укладка кабеля электроснабжения в пластиковые короба, </w:t>
      </w:r>
      <w:proofErr w:type="spellStart"/>
      <w:r w:rsidRPr="0090416B">
        <w:rPr>
          <w:rFonts w:ascii="Times New Roman" w:hAnsi="Times New Roman" w:cs="Times New Roman"/>
          <w:lang w:eastAsia="ru-RU"/>
        </w:rPr>
        <w:t>металлорукав</w:t>
      </w:r>
      <w:proofErr w:type="spellEnd"/>
      <w:r w:rsidRPr="0090416B">
        <w:rPr>
          <w:rFonts w:ascii="Times New Roman" w:hAnsi="Times New Roman" w:cs="Times New Roman"/>
          <w:lang w:eastAsia="ru-RU"/>
        </w:rPr>
        <w:t>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∙ замена почтовых ящиков;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. укладка слаботочных кабелей в пластиковые короба.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15. Какие работы будут проведены в каждом отдельно взятом подъезде? Кто принимает решение?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Решение о видах работ (из утвержденного перечня), которые необходимо провести, принимается на общем собрании собственников помещений МКД. Работы проводятся в рамках утвержденного перечня работ по ремонту подъездов по данной программе.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16. Кто определяет стоимость ремонтных работ в подъезде?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Фактическая стоимость ремонта подъездов будет определяться на основании обследования, дефектной ведомости и составленных на основании этого смет по конкретному дому. Она не может быть выше предельной стоимости, установленной для подъездов домов различной этажности: подъезд 2-этажного дома - 253 тыс. руб., 5-этажного дома – 390 тыс. руб., 9-этажного дома – 805 тыс. руб.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17. Кто финансирует реализацию программы? Каковы пропорции финансирования?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На средства из республиканского бюджета - 90 % и средства органов местного самоуправления - 10 %. Подъезды, которые необходимо отремонтировать, приведут в порядок. При этом жители также могут принимать финансовое участие в ремонте подъездов, если они хотят расширить установленный перечень работ, который будет выполнять Региональный оператор по капремонту. До всех муниципалитетов доведены объемы финансирования и количество подъездов, которые можно выполнить в каждом муниципалитете (исходя из предельной стоимости ремонта одного подъезда в зависимости от этажности дома).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Решение об участии в программе принимается на общем собрании жителей, где до них доводятся виды работ, которые можно выполнить, выбираются виды необходимых работ и цвет покраски подъезда. Если жители принимают решение расширить этот перечень, после собрания определяется стоимость этих работ, возможные источники финансирования этих работ и выносится снова на рассмотрение общего собрания.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18. Должны ли жители оплачивать работы?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Жители могут принимать финансовое участие в ремонте подъездов, профинансировав дополнительные виды работ по решению собрания (ответы на 17-й вопрос).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19. Дополнительные виды работ - это, например, что?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То, что по мнению жителей можно выполнить при ремонте подъездов, но этого нет в основном перечне, например, некоторые жители обращались по поводу установки видеокамер на посадочных площадках лифтов, или установке не просто домофона, а видеодомофона. Операторы связи, интернет провайдеры готовы выполнить эту работу, главное синхронизировать эту работу с работами по ремонту лестничных клеток.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20. Что нужно сделать жителям дома, чтобы включить дополнительные работы - каков порядок? Должны ли эти дополнительные работы быть выполнены по всему дому или можно сделать в отдельном подъезде?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Для того чтобы включить дополнительные работы необходимо провести общее собрание собственников помещений многоквартирного дома, на котором принять решение о необходимости выполнения этих работ и источнике финансирования. Порядок прописан в Жилищном кодексе Российской Федерации.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21. В многоэтажных домах есть так называемые «предбанники» или «тамбур», где люди оставляют обувь, какие-то вещи. Эти площади будут ремонтировать? Будут ли заменять двери в них?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Если будет обеспечен доступ в эти отсеки и ничто не будет мешать производству работ, в них ремонт также будет выполнен. Двери менять не будут, только покрасят. Если нет доступа, то, конечно, покрасят только со стороны лестничных клеток, чтобы на лестничной площадке все было в одной цветовой гамме.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22. В перечне работ есть «видеонаблюдение». Означает ли это установку видеокамер с выводом на мониторы в каждую квартиру.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Вопрос рассматривался ранее (ответы на 17-й вопрос). Установление видеонаблюдения в рамках этой программы не предусмотрено, возможно, как дополнительный вид работ по желанию жителей и за счет дополнительного финансирования жителями. Обслуживание будет осуществлять специализированная организация по договору с управляющей компанией, за счет средств жителей. Обычно доступ к изображению с камер осуществляется через эту специализированную организацию.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23. Что будут ремонтировать в общежитиях?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 xml:space="preserve">Общежития относятся к домам с особенностями объемно-планировочных и конструктивных решений, т.е. к домам с нестандартными подъездами. Для таких подъездов установлена своя предельная стоимость и свой состав работ в соответствии с постановлением Правительства Республики Башкортостан от 26.06.2014 г. № 287 (с изменениями от 06.03.2020 г.) 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24. Если исключаются некоторые виды работ стандарта, могут ли жители подъезда использовать сэкономленные средства на другие виды работ в этом же подъезде или доме?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Нет. Сэкономленные средства направляются на другие дома в этом же муниципалитете (если их достаточно для ремонта подъездов одного дома).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lastRenderedPageBreak/>
        <w:t>25. Есть ограничения?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Только в объемах финансирования и в лимите количества подъездов.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26. Могут ли жители повлиять на дизайн ремонта, выбор материалов? Как это можно сделать?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Жители на общем собрании утверждают перечень необходимых работ по ремонту подъездов (из утвержденного перечня) и цвет окраски стен подъезда.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27. Кто отвечает за качество работ?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Подрядная организация должна обеспечить качество применяемых материалов и выполнения работ.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 xml:space="preserve">Заказчик работ – </w:t>
      </w:r>
      <w:proofErr w:type="spellStart"/>
      <w:r w:rsidRPr="0090416B">
        <w:rPr>
          <w:rFonts w:ascii="Times New Roman" w:hAnsi="Times New Roman" w:cs="Times New Roman"/>
          <w:lang w:eastAsia="ru-RU"/>
        </w:rPr>
        <w:t>Регоператор</w:t>
      </w:r>
      <w:proofErr w:type="spellEnd"/>
      <w:r w:rsidRPr="0090416B">
        <w:rPr>
          <w:rFonts w:ascii="Times New Roman" w:hAnsi="Times New Roman" w:cs="Times New Roman"/>
          <w:lang w:eastAsia="ru-RU"/>
        </w:rPr>
        <w:t xml:space="preserve"> по капремонту, в договорах с подрядными организациями предусматривает ответственность подрядных организаций (не менее 3-х лет) за качество выполняемых работ. Технический контроль за качеством работ осуществляет технадзор </w:t>
      </w:r>
      <w:proofErr w:type="spellStart"/>
      <w:r w:rsidRPr="0090416B">
        <w:rPr>
          <w:rFonts w:ascii="Times New Roman" w:hAnsi="Times New Roman" w:cs="Times New Roman"/>
          <w:lang w:eastAsia="ru-RU"/>
        </w:rPr>
        <w:t>Регоператора</w:t>
      </w:r>
      <w:proofErr w:type="spellEnd"/>
      <w:r w:rsidRPr="0090416B">
        <w:rPr>
          <w:rFonts w:ascii="Times New Roman" w:hAnsi="Times New Roman" w:cs="Times New Roman"/>
          <w:lang w:eastAsia="ru-RU"/>
        </w:rPr>
        <w:t xml:space="preserve"> по капремонту, общественный контроль - жители дома. Учитывая, что эти дома им после ремонта содержать, контроль за качеством ведут Управляющие организации. На каждом доме перед началом работ будет размещен информационный щит с указанием телефонов: подрядчика, </w:t>
      </w:r>
      <w:proofErr w:type="spellStart"/>
      <w:r w:rsidRPr="0090416B">
        <w:rPr>
          <w:rFonts w:ascii="Times New Roman" w:hAnsi="Times New Roman" w:cs="Times New Roman"/>
          <w:lang w:eastAsia="ru-RU"/>
        </w:rPr>
        <w:t>Регоператора</w:t>
      </w:r>
      <w:proofErr w:type="spellEnd"/>
      <w:r w:rsidRPr="0090416B">
        <w:rPr>
          <w:rFonts w:ascii="Times New Roman" w:hAnsi="Times New Roman" w:cs="Times New Roman"/>
          <w:lang w:eastAsia="ru-RU"/>
        </w:rPr>
        <w:t xml:space="preserve"> по капремонту, по которым с замечаниями по качеству ремонта может обратиться любой житель.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 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28. Могут ли жители контролировать качество работ? Каким образом?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На общем собрании жители выбирают уполномоченного представителя собственников помещений для осуществления контроля проведения работ и их приёмки в рамках перечня утвержденных работ по программе ремонта подъездов.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29. Сколько действует гарантия на ремонт?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 xml:space="preserve">Не менее трех лет. Это установленный гарантийный срок, в течение которого могут быть предъявлены претензии, потом истекает срок исковой давности. Если ремонт сделан некачественно, в течение трех лет это проявится, если подъезд повредили в результате действий вандалов, </w:t>
      </w:r>
      <w:proofErr w:type="spellStart"/>
      <w:r w:rsidRPr="0090416B">
        <w:rPr>
          <w:rFonts w:ascii="Times New Roman" w:hAnsi="Times New Roman" w:cs="Times New Roman"/>
          <w:lang w:eastAsia="ru-RU"/>
        </w:rPr>
        <w:t>Регоператор</w:t>
      </w:r>
      <w:proofErr w:type="spellEnd"/>
      <w:r w:rsidRPr="0090416B">
        <w:rPr>
          <w:rFonts w:ascii="Times New Roman" w:hAnsi="Times New Roman" w:cs="Times New Roman"/>
          <w:lang w:eastAsia="ru-RU"/>
        </w:rPr>
        <w:t xml:space="preserve"> за эти нарушения не отвечает. Вопросы качества ремонта определяет комиссия, которую создает муниципалитет в составе: представителя муниципалитета, </w:t>
      </w:r>
      <w:proofErr w:type="spellStart"/>
      <w:r w:rsidRPr="0090416B">
        <w:rPr>
          <w:rFonts w:ascii="Times New Roman" w:hAnsi="Times New Roman" w:cs="Times New Roman"/>
          <w:lang w:eastAsia="ru-RU"/>
        </w:rPr>
        <w:t>Регоператора</w:t>
      </w:r>
      <w:proofErr w:type="spellEnd"/>
      <w:r w:rsidRPr="0090416B">
        <w:rPr>
          <w:rFonts w:ascii="Times New Roman" w:hAnsi="Times New Roman" w:cs="Times New Roman"/>
          <w:lang w:eastAsia="ru-RU"/>
        </w:rPr>
        <w:t xml:space="preserve"> по капремонту, управляющей организации, общественной организации (например, Центра общественного контроля в сфере ЖКХ) и представителя жителей. По фактам вандализма принимаются меры управляющими компаниями и органами внутренних дел по их обращению.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30. Куда обращаться в случае возникновения вопросов?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 xml:space="preserve">По видам работ: к заказчику работ - </w:t>
      </w:r>
      <w:proofErr w:type="spellStart"/>
      <w:r w:rsidRPr="0090416B">
        <w:rPr>
          <w:rFonts w:ascii="Times New Roman" w:hAnsi="Times New Roman" w:cs="Times New Roman"/>
          <w:lang w:eastAsia="ru-RU"/>
        </w:rPr>
        <w:t>Регоператору</w:t>
      </w:r>
      <w:proofErr w:type="spellEnd"/>
      <w:r w:rsidRPr="0090416B">
        <w:rPr>
          <w:rFonts w:ascii="Times New Roman" w:hAnsi="Times New Roman" w:cs="Times New Roman"/>
          <w:lang w:eastAsia="ru-RU"/>
        </w:rPr>
        <w:t xml:space="preserve"> по капремонту необходимо обращаться по срокам и качеству ремонта (телефоны будут в табличках на домах). В администрацию муниципальных образований по вопросам включения дома в программу, в МЖКХ РБ по спорным вопросам. Телефон «горячей линии» </w:t>
      </w:r>
      <w:proofErr w:type="spellStart"/>
      <w:r w:rsidRPr="0090416B">
        <w:rPr>
          <w:rFonts w:ascii="Times New Roman" w:hAnsi="Times New Roman" w:cs="Times New Roman"/>
          <w:lang w:eastAsia="ru-RU"/>
        </w:rPr>
        <w:t>Регоператора</w:t>
      </w:r>
      <w:proofErr w:type="spellEnd"/>
      <w:r w:rsidRPr="0090416B">
        <w:rPr>
          <w:rFonts w:ascii="Times New Roman" w:hAnsi="Times New Roman" w:cs="Times New Roman"/>
          <w:lang w:eastAsia="ru-RU"/>
        </w:rPr>
        <w:t xml:space="preserve"> 216-49-11.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31. Куда обращаться в случае выявленных проблем?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 xml:space="preserve">Ответ в п.30. К </w:t>
      </w:r>
      <w:proofErr w:type="spellStart"/>
      <w:r w:rsidRPr="0090416B">
        <w:rPr>
          <w:rFonts w:ascii="Times New Roman" w:hAnsi="Times New Roman" w:cs="Times New Roman"/>
          <w:lang w:eastAsia="ru-RU"/>
        </w:rPr>
        <w:t>Регоператору</w:t>
      </w:r>
      <w:proofErr w:type="spellEnd"/>
      <w:r w:rsidRPr="0090416B">
        <w:rPr>
          <w:rFonts w:ascii="Times New Roman" w:hAnsi="Times New Roman" w:cs="Times New Roman"/>
          <w:lang w:eastAsia="ru-RU"/>
        </w:rPr>
        <w:t xml:space="preserve"> по капремонту, как к заказчику работ нужно обращаться по всем вопросам проведения ремонта: срокам, качеству выполняемых ремонтных работ, с жалобами на подрядчика, возникновению конфликтных ситуаций с подрядной организацией. В администрацию города или района по качеству работ, если не реагирует </w:t>
      </w:r>
      <w:proofErr w:type="spellStart"/>
      <w:r w:rsidRPr="0090416B">
        <w:rPr>
          <w:rFonts w:ascii="Times New Roman" w:hAnsi="Times New Roman" w:cs="Times New Roman"/>
          <w:lang w:eastAsia="ru-RU"/>
        </w:rPr>
        <w:t>Регоператор</w:t>
      </w:r>
      <w:proofErr w:type="spellEnd"/>
      <w:r w:rsidRPr="0090416B">
        <w:rPr>
          <w:rFonts w:ascii="Times New Roman" w:hAnsi="Times New Roman" w:cs="Times New Roman"/>
          <w:lang w:eastAsia="ru-RU"/>
        </w:rPr>
        <w:t xml:space="preserve"> по капремонту. В МЖКХ РБ по всем возникающим конфликтным вопросам ремонта подъездов.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32. Через сколько лет подъезд может претендовать на повторный ремонт?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Согласно законодательству, ремонт выполняется за счет средств жителей через 5 лет по мере необходимости.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33. Если одни из подъездов отремонтировали, предположим, в 2018 году, а остальные - нет, как быть? При этом не отремонтированные подъезды, предположим, старые их нужно ремонтировать.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Дом включается в ремонт.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34. Если УО отремонтировала подъезды в доме в 2018 году по статье содержание, однако этот ремонт не вписывается в новые стандарты (остались старые окна, провода не убраны в короба и т.д.)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Управляющая организация совместно с жителями может принять на общем собрании решение о проведении невыполненных ранее работ, за счет средств содержания или же вернуться к этому вопросу по истечении пяти лет.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b/>
          <w:lang w:eastAsia="ru-RU"/>
        </w:rPr>
      </w:pPr>
      <w:r w:rsidRPr="0090416B">
        <w:rPr>
          <w:rFonts w:ascii="Times New Roman" w:hAnsi="Times New Roman" w:cs="Times New Roman"/>
          <w:b/>
          <w:lang w:eastAsia="ru-RU"/>
        </w:rPr>
        <w:t>35. Как состыковывается программа ремонта подъездов с программой капитального ремонта? Ведь возможен вариант, что сегодня там сделают красиво, а завтра придут все ломать – менять проводку и трубы.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 xml:space="preserve">Так как все эти ремонты делает </w:t>
      </w:r>
      <w:proofErr w:type="spellStart"/>
      <w:r w:rsidRPr="0090416B">
        <w:rPr>
          <w:rFonts w:ascii="Times New Roman" w:hAnsi="Times New Roman" w:cs="Times New Roman"/>
          <w:lang w:eastAsia="ru-RU"/>
        </w:rPr>
        <w:t>Регоператор</w:t>
      </w:r>
      <w:proofErr w:type="spellEnd"/>
      <w:r w:rsidRPr="0090416B">
        <w:rPr>
          <w:rFonts w:ascii="Times New Roman" w:hAnsi="Times New Roman" w:cs="Times New Roman"/>
          <w:lang w:eastAsia="ru-RU"/>
        </w:rPr>
        <w:t xml:space="preserve"> по капремонту, он обеспечит синхронизацию сроков различных видов ремонта.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 </w:t>
      </w:r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r w:rsidRPr="0090416B">
        <w:rPr>
          <w:rFonts w:ascii="Times New Roman" w:hAnsi="Times New Roman" w:cs="Times New Roman"/>
          <w:lang w:eastAsia="ru-RU"/>
        </w:rPr>
        <w:t> </w:t>
      </w:r>
      <w:hyperlink r:id="rId6" w:history="1">
        <w:r w:rsidRPr="0090416B">
          <w:rPr>
            <w:rFonts w:ascii="Times New Roman" w:hAnsi="Times New Roman" w:cs="Times New Roman"/>
            <w:color w:val="0000FF"/>
            <w:u w:val="single"/>
            <w:lang w:eastAsia="ru-RU"/>
          </w:rPr>
          <w:t>Адресный перечень подъездов многоквартирных домов, которые планируется комплексно отремонтировать в 2019 году</w:t>
        </w:r>
      </w:hyperlink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hyperlink r:id="rId7" w:history="1">
        <w:r w:rsidRPr="0090416B">
          <w:rPr>
            <w:rFonts w:ascii="Times New Roman" w:hAnsi="Times New Roman" w:cs="Times New Roman"/>
            <w:color w:val="0000FF"/>
            <w:u w:val="single"/>
            <w:lang w:eastAsia="ru-RU"/>
          </w:rPr>
          <w:t>Адресный перечень подъездов многоквартирных домов, которые планируется комплексно отремонтировать в 2020 году</w:t>
        </w:r>
      </w:hyperlink>
    </w:p>
    <w:p w:rsidR="00853BC5" w:rsidRPr="0090416B" w:rsidRDefault="00853BC5" w:rsidP="0090416B">
      <w:pPr>
        <w:pStyle w:val="a6"/>
        <w:rPr>
          <w:rFonts w:ascii="Times New Roman" w:hAnsi="Times New Roman" w:cs="Times New Roman"/>
          <w:lang w:eastAsia="ru-RU"/>
        </w:rPr>
      </w:pPr>
      <w:hyperlink r:id="rId8" w:history="1">
        <w:r w:rsidRPr="0090416B">
          <w:rPr>
            <w:rFonts w:ascii="Times New Roman" w:hAnsi="Times New Roman" w:cs="Times New Roman"/>
            <w:color w:val="0000FF"/>
            <w:u w:val="single"/>
            <w:lang w:eastAsia="ru-RU"/>
          </w:rPr>
          <w:t>График выполнения работ по ремонту подъездов многоквартирных домов, включенных в краткосрочный план на 2020 год, в разрезе муниципальных образований РБ</w:t>
        </w:r>
      </w:hyperlink>
    </w:p>
    <w:p w:rsidR="004A6699" w:rsidRPr="00853BC5" w:rsidRDefault="004A6699">
      <w:pPr>
        <w:rPr>
          <w:rFonts w:ascii="Times New Roman" w:hAnsi="Times New Roman" w:cs="Times New Roman"/>
          <w:sz w:val="24"/>
          <w:szCs w:val="24"/>
        </w:rPr>
      </w:pPr>
    </w:p>
    <w:sectPr w:rsidR="004A6699" w:rsidRPr="00853BC5" w:rsidSect="0090416B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C5"/>
    <w:rsid w:val="004A6699"/>
    <w:rsid w:val="00853BC5"/>
    <w:rsid w:val="0090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4D2D"/>
  <w15:chartTrackingRefBased/>
  <w15:docId w15:val="{966D9305-9D0F-404C-9572-8F4B00BA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3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3B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BC5"/>
    <w:rPr>
      <w:b/>
      <w:bCs/>
    </w:rPr>
  </w:style>
  <w:style w:type="character" w:styleId="a5">
    <w:name w:val="Hyperlink"/>
    <w:basedOn w:val="a0"/>
    <w:uiPriority w:val="99"/>
    <w:semiHidden/>
    <w:unhideWhenUsed/>
    <w:rsid w:val="00853BC5"/>
    <w:rPr>
      <w:color w:val="0000FF"/>
      <w:u w:val="single"/>
    </w:rPr>
  </w:style>
  <w:style w:type="paragraph" w:styleId="a6">
    <w:name w:val="No Spacing"/>
    <w:uiPriority w:val="1"/>
    <w:qFormat/>
    <w:rsid w:val="009041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4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use.bashkortostan.ru/upload/uf/249/Grafik-remonta-podezdov-2020-god.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use.bashkortostan.ru/upload/uf/515/Podezdy-2020-god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use.bashkortostan.ru/upload/uf/0c8/Adresnyy-perechen-_2_.xlsx" TargetMode="External"/><Relationship Id="rId5" Type="http://schemas.openxmlformats.org/officeDocument/2006/relationships/hyperlink" Target="https://house.bashkortostan.ru/upload/uf/0c8/Adresnyy-perechen-_2_.xls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house.bashkortostan.ru/upload/uf/9fc/Primernaya_forma_protokola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2020-08-12T04:50:00Z</cp:lastPrinted>
  <dcterms:created xsi:type="dcterms:W3CDTF">2020-08-12T04:36:00Z</dcterms:created>
  <dcterms:modified xsi:type="dcterms:W3CDTF">2020-08-12T04:54:00Z</dcterms:modified>
</cp:coreProperties>
</file>